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5C" w:rsidRPr="00DF48B4" w:rsidRDefault="0005695C" w:rsidP="00584C0A">
      <w:pPr>
        <w:pStyle w:val="a3"/>
        <w:rPr>
          <w:rFonts w:ascii="Times New Roman" w:hAnsi="Times New Roman" w:cs="Times New Roman"/>
          <w:sz w:val="28"/>
          <w:szCs w:val="24"/>
        </w:rPr>
      </w:pPr>
      <w:r w:rsidRPr="00DF48B4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FC508CE" wp14:editId="34EF8D1F">
            <wp:simplePos x="0" y="0"/>
            <wp:positionH relativeFrom="column">
              <wp:posOffset>4419616</wp:posOffset>
            </wp:positionH>
            <wp:positionV relativeFrom="paragraph">
              <wp:posOffset>-356870</wp:posOffset>
            </wp:positionV>
            <wp:extent cx="1176793" cy="1600410"/>
            <wp:effectExtent l="0" t="0" r="0" b="0"/>
            <wp:wrapNone/>
            <wp:docPr id="1" name="Рисунок 1" descr="C:\Users\YURA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RA\Desktop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793" cy="160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48B4">
        <w:rPr>
          <w:rFonts w:ascii="Times New Roman" w:hAnsi="Times New Roman" w:cs="Times New Roman"/>
          <w:sz w:val="28"/>
          <w:szCs w:val="24"/>
        </w:rPr>
        <w:t xml:space="preserve">                </w:t>
      </w:r>
    </w:p>
    <w:tbl>
      <w:tblPr>
        <w:tblStyle w:val="a4"/>
        <w:tblW w:w="0" w:type="auto"/>
        <w:tblInd w:w="-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1"/>
        <w:gridCol w:w="4326"/>
      </w:tblGrid>
      <w:tr w:rsidR="0005695C" w:rsidRPr="00DF48B4" w:rsidTr="009149C7">
        <w:trPr>
          <w:trHeight w:val="1939"/>
        </w:trPr>
        <w:tc>
          <w:tcPr>
            <w:tcW w:w="1841" w:type="dxa"/>
          </w:tcPr>
          <w:p w:rsidR="0005695C" w:rsidRPr="00DF48B4" w:rsidRDefault="0005695C" w:rsidP="00584C0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DF48B4"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</w:p>
          <w:p w:rsidR="0005695C" w:rsidRPr="00DF48B4" w:rsidRDefault="009149C7" w:rsidP="00584C0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DF48B4">
              <w:rPr>
                <w:rFonts w:ascii="Times New Roman" w:hAnsi="Times New Roman" w:cs="Times New Roman"/>
                <w:sz w:val="28"/>
                <w:szCs w:val="24"/>
              </w:rPr>
              <w:t xml:space="preserve">    Кемский</w:t>
            </w:r>
          </w:p>
          <w:p w:rsidR="0005695C" w:rsidRPr="00DF48B4" w:rsidRDefault="009149C7" w:rsidP="00584C0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DF48B4">
              <w:rPr>
                <w:rFonts w:ascii="Times New Roman" w:hAnsi="Times New Roman" w:cs="Times New Roman"/>
                <w:sz w:val="28"/>
                <w:szCs w:val="24"/>
              </w:rPr>
              <w:t xml:space="preserve">     </w:t>
            </w:r>
            <w:r w:rsidR="0005695C" w:rsidRPr="00DF48B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F48B4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05695C" w:rsidRPr="00DF48B4">
              <w:rPr>
                <w:rFonts w:ascii="Times New Roman" w:hAnsi="Times New Roman" w:cs="Times New Roman"/>
                <w:sz w:val="28"/>
                <w:szCs w:val="24"/>
              </w:rPr>
              <w:t>узей</w:t>
            </w:r>
          </w:p>
          <w:p w:rsidR="0005695C" w:rsidRPr="00DF48B4" w:rsidRDefault="0005695C" w:rsidP="00584C0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DF48B4">
              <w:rPr>
                <w:rFonts w:ascii="Times New Roman" w:hAnsi="Times New Roman" w:cs="Times New Roman"/>
                <w:sz w:val="28"/>
                <w:szCs w:val="24"/>
              </w:rPr>
              <w:t xml:space="preserve">   «Поморье»</w:t>
            </w:r>
          </w:p>
          <w:p w:rsidR="0005695C" w:rsidRPr="00DF48B4" w:rsidRDefault="0005695C" w:rsidP="00584C0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26" w:type="dxa"/>
          </w:tcPr>
          <w:p w:rsidR="0005695C" w:rsidRPr="00DF48B4" w:rsidRDefault="0005695C" w:rsidP="00584C0A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F48B4">
              <w:rPr>
                <w:rFonts w:ascii="Times New Roman" w:hAnsi="Times New Roman" w:cs="Times New Roman"/>
                <w:b/>
                <w:sz w:val="28"/>
                <w:szCs w:val="24"/>
              </w:rPr>
              <w:t>Муниципальное бюджетное учреждение Краеведческий музей «Поморье» Кемского муниципального района</w:t>
            </w:r>
          </w:p>
          <w:p w:rsidR="009149C7" w:rsidRPr="00DF48B4" w:rsidRDefault="0005695C" w:rsidP="00584C0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DF48B4">
              <w:rPr>
                <w:rFonts w:ascii="Times New Roman" w:hAnsi="Times New Roman" w:cs="Times New Roman"/>
                <w:sz w:val="28"/>
                <w:szCs w:val="24"/>
              </w:rPr>
              <w:t xml:space="preserve">Россия, Республика Карелия, </w:t>
            </w:r>
          </w:p>
          <w:p w:rsidR="0005695C" w:rsidRPr="00DF48B4" w:rsidRDefault="0005695C" w:rsidP="00584C0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DF48B4">
              <w:rPr>
                <w:rFonts w:ascii="Times New Roman" w:hAnsi="Times New Roman" w:cs="Times New Roman"/>
                <w:sz w:val="28"/>
                <w:szCs w:val="24"/>
              </w:rPr>
              <w:t>186615, г. Кемь ул. Вицупа 12</w:t>
            </w:r>
          </w:p>
          <w:p w:rsidR="0005695C" w:rsidRPr="00DF48B4" w:rsidRDefault="0005695C" w:rsidP="00584C0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DF48B4">
              <w:rPr>
                <w:rFonts w:ascii="Times New Roman" w:hAnsi="Times New Roman" w:cs="Times New Roman"/>
                <w:sz w:val="28"/>
                <w:szCs w:val="24"/>
              </w:rPr>
              <w:t>Тел/факс: (81458) 22571</w:t>
            </w:r>
          </w:p>
          <w:p w:rsidR="0005695C" w:rsidRPr="00DF48B4" w:rsidRDefault="00DF48B4" w:rsidP="00584C0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hyperlink r:id="rId8" w:history="1">
              <w:r w:rsidR="0005695C" w:rsidRPr="00DF48B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  <w:lang w:val="en-US"/>
                </w:rPr>
                <w:t>pomorie</w:t>
              </w:r>
              <w:r w:rsidR="0005695C" w:rsidRPr="00DF48B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</w:rPr>
                <w:t>@</w:t>
              </w:r>
              <w:r w:rsidR="0005695C" w:rsidRPr="00DF48B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  <w:lang w:val="en-US"/>
                </w:rPr>
                <w:t>onego</w:t>
              </w:r>
              <w:r w:rsidR="0005695C" w:rsidRPr="00DF48B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</w:rPr>
                <w:t>.</w:t>
              </w:r>
              <w:r w:rsidR="0005695C" w:rsidRPr="00DF48B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  <w:lang w:val="en-US"/>
                </w:rPr>
                <w:t>ru</w:t>
              </w:r>
            </w:hyperlink>
            <w:r w:rsidR="0005695C" w:rsidRPr="00DF48B4">
              <w:rPr>
                <w:rFonts w:ascii="Times New Roman" w:hAnsi="Times New Roman" w:cs="Times New Roman"/>
                <w:sz w:val="28"/>
                <w:szCs w:val="24"/>
              </w:rPr>
              <w:t xml:space="preserve">; </w:t>
            </w:r>
            <w:hyperlink r:id="rId9" w:history="1">
              <w:r w:rsidR="004012A0" w:rsidRPr="00DF48B4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pomorie</w:t>
              </w:r>
              <w:r w:rsidR="004012A0" w:rsidRPr="00DF48B4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="004012A0" w:rsidRPr="00DF48B4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kem</w:t>
              </w:r>
              <w:r w:rsidR="004012A0" w:rsidRPr="00DF48B4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@</w:t>
              </w:r>
              <w:r w:rsidR="004012A0" w:rsidRPr="00DF48B4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yandex</w:t>
              </w:r>
              <w:r w:rsidR="004012A0" w:rsidRPr="00DF48B4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="004012A0" w:rsidRPr="00DF48B4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  <w:proofErr w:type="spellEnd"/>
            </w:hyperlink>
          </w:p>
          <w:p w:rsidR="004012A0" w:rsidRPr="00DF48B4" w:rsidRDefault="004012A0" w:rsidP="00584C0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012A0" w:rsidRPr="00DF48B4" w:rsidRDefault="004012A0" w:rsidP="00D60864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DE54C7" w:rsidRPr="00DF48B4" w:rsidRDefault="00723C94" w:rsidP="00723C94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DF48B4">
        <w:rPr>
          <w:rFonts w:ascii="Times New Roman" w:hAnsi="Times New Roman" w:cs="Times New Roman"/>
          <w:sz w:val="28"/>
          <w:szCs w:val="24"/>
        </w:rPr>
        <w:t>Отчет  о работе МБУ Кемский музей за 2018 год.</w:t>
      </w:r>
      <w:r w:rsidR="00BE7466" w:rsidRPr="00DF48B4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23C94" w:rsidRPr="00DF48B4" w:rsidRDefault="00723C94" w:rsidP="00723C94">
      <w:pPr>
        <w:pStyle w:val="a3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F48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Муниципальное бюджетное учреждение «Краеведческий музей «Поморье» Кемского муниципального района, добилось высоких результатов в 2018 году. Музей пользуется всё большей популярностью не только среди населения Кемского района, но и туристов как из России, так и из других стран. Об этом свидетельствует Книга отзывов посетителей.  </w:t>
      </w:r>
    </w:p>
    <w:p w:rsidR="00723C94" w:rsidRPr="00DF48B4" w:rsidRDefault="00723C94" w:rsidP="00723C94">
      <w:pPr>
        <w:pStyle w:val="a3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F48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Основная деятельность музея собирание и хранение музейных предметов и музейных коллекций. Всего в музее хранится 10346 единиц хранения. Основной фонд музея составляет 7620 единиц хранения, Научно-вспомогательный фонд 2726 единиц.</w:t>
      </w:r>
    </w:p>
    <w:p w:rsidR="00723C94" w:rsidRPr="00DF48B4" w:rsidRDefault="00723C94" w:rsidP="00723C94">
      <w:pPr>
        <w:pStyle w:val="a3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F48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Плановое муниципальное задание по предоставлению муниципальных услуг населению учреждением выполнено в полном объеме, с перевыполнением показателей ка</w:t>
      </w:r>
      <w:r w:rsidRPr="00DF48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чества муниципальной услуги: </w:t>
      </w:r>
      <w:r w:rsidRPr="00DF48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Публичный показ музейных предметов. Число посетителей: план 7600 человек, выполнение 7776 человек (перевыполнено на 2 %) </w:t>
      </w:r>
    </w:p>
    <w:p w:rsidR="00723C94" w:rsidRPr="00DF48B4" w:rsidRDefault="00723C94" w:rsidP="00723C94">
      <w:pPr>
        <w:pStyle w:val="a3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F48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Количество экспозиций</w:t>
      </w:r>
      <w:r w:rsidRPr="00DF48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: </w:t>
      </w:r>
      <w:r w:rsidRPr="00DF48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план - 10 выполнено -14 (перевыполнено на 40 %).</w:t>
      </w:r>
    </w:p>
    <w:p w:rsidR="00723C94" w:rsidRPr="00DF48B4" w:rsidRDefault="00723C94" w:rsidP="00723C94">
      <w:pPr>
        <w:pStyle w:val="a3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F48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На основе фонда музея создаются выставочные проекты. Всего в течение года организовано 14 выставок (в 2017 г -18 выставок). 6 выставок из предметного ряда музея, и 8 вы</w:t>
      </w:r>
      <w:r w:rsidR="00AB31A7" w:rsidRPr="00DF48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ставок из привлечённых фондов. </w:t>
      </w:r>
    </w:p>
    <w:p w:rsidR="00723C94" w:rsidRPr="00DF48B4" w:rsidRDefault="00723C94" w:rsidP="00723C94">
      <w:pPr>
        <w:pStyle w:val="a3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F48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Сотрудники музея разрабатывают но</w:t>
      </w:r>
      <w:r w:rsidR="00B03AA2" w:rsidRPr="00DF48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вые формы работы с посетителями:</w:t>
      </w:r>
      <w:r w:rsidRPr="00DF48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DF48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Велоэкскурсия</w:t>
      </w:r>
      <w:proofErr w:type="spellEnd"/>
      <w:r w:rsidRPr="00DF48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по городу «Г.Р. Державин в Кеми»</w:t>
      </w:r>
      <w:r w:rsidR="00B03AA2" w:rsidRPr="00DF48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  <w:r w:rsidRPr="00DF48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Pr="00DF48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Всего о</w:t>
      </w:r>
      <w:r w:rsidRPr="00DF48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рганизовано 30  массовых мероприятий (в 2017 г. – 23). Научно-исследовательскую деятельность в 2018 году посвятили 100 летию ВЛКСМ. Итогом исследований стали мероприятия: организован Оргкомитет; Акция «Ночь музеев»: Военно-спортивная игра «Зарница», интерактивная игра «Я молодость свою не сдал в архив», Интеллектуальная игра «Шедевры советской эпохи»; Организованы митинги около памятников; выставка «По следам комсомольской юности»; Акция «Ночь искусств»: </w:t>
      </w:r>
      <w:proofErr w:type="spellStart"/>
      <w:r w:rsidRPr="00DF48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Фотоквест</w:t>
      </w:r>
      <w:proofErr w:type="spellEnd"/>
      <w:r w:rsidRPr="00DF48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на автомобилях.</w:t>
      </w:r>
    </w:p>
    <w:p w:rsidR="00723C94" w:rsidRPr="00DF48B4" w:rsidRDefault="00723C94" w:rsidP="00723C94">
      <w:pPr>
        <w:pStyle w:val="a3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F48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Музей провел два семинара: Межрайонный Семинар-практикум «Туристическая деятельность, как перспективный фактор развития экономики района. Практики и методы взаимодействия с бизнес сообществом и общественностью в части реализации экономических </w:t>
      </w:r>
      <w:r w:rsidRPr="00DF48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lastRenderedPageBreak/>
        <w:t>стимулов для развития туризма в Арктической зоне Республики Карелия» и Семинар «Сувенирная продукция, как потенциал развития туризма в Кемском районе».</w:t>
      </w:r>
    </w:p>
    <w:p w:rsidR="00723C94" w:rsidRPr="00DF48B4" w:rsidRDefault="00723C94" w:rsidP="00723C94">
      <w:pPr>
        <w:pStyle w:val="a3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F48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 арсенале музея есть мероприятия, ставшие ежегодными, при этом с каждым годом они развиваются в качественном составе и количественном показателе участников. Восемь лет проводим детский фестиваль «Кто на море главный?».  Третий раз провели конкурс семейных исследовательских работ «Я помор?!». Пятый раз Акцию «Дедушкина Победа»</w:t>
      </w:r>
      <w:r w:rsidRPr="00DF48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</w:p>
    <w:p w:rsidR="00723C94" w:rsidRPr="00DF48B4" w:rsidRDefault="00723C94" w:rsidP="00723C94">
      <w:pPr>
        <w:pStyle w:val="a3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F48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Музей принимает участие в проектной деятельности. В отчетном году были поданы заявки: на конкурс Президентских грантов «Визит-центр «Арктическая зона Республики Карелия» и «Арт-пространство «</w:t>
      </w:r>
      <w:proofErr w:type="spellStart"/>
      <w:r w:rsidRPr="00DF48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Кемская</w:t>
      </w:r>
      <w:proofErr w:type="spellEnd"/>
      <w:r w:rsidRPr="00DF48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волость», а также на конкурс «Активное поколение» проект «Зычен голос Поморья». Заявки не были поддержаны. Приняли участие в реализации проекта «Читаем северные письма» в качестве партнеров Музея ИЗО РК в конкурсе «Православная инициатива» обучили 40 школьников основам иконописи.</w:t>
      </w:r>
    </w:p>
    <w:p w:rsidR="00723C94" w:rsidRPr="00DF48B4" w:rsidRDefault="00723C94" w:rsidP="00723C94">
      <w:pPr>
        <w:pStyle w:val="a3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F48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 музее создан вок</w:t>
      </w:r>
      <w:r w:rsidR="00B03AA2" w:rsidRPr="00DF48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альный ансамбль «Поморяночки». В</w:t>
      </w:r>
      <w:r w:rsidRPr="00DF48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отчетном году коллектив выступил 15 раз на разных площадках города и Республики: Беломорск - День Республики; </w:t>
      </w:r>
      <w:proofErr w:type="spellStart"/>
      <w:r w:rsidRPr="00DF48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Сумпосад</w:t>
      </w:r>
      <w:proofErr w:type="spellEnd"/>
      <w:r w:rsidRPr="00DF48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– праздник Елисея </w:t>
      </w:r>
      <w:proofErr w:type="gramStart"/>
      <w:r w:rsidRPr="00DF48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Сумского</w:t>
      </w:r>
      <w:proofErr w:type="gramEnd"/>
      <w:r w:rsidRPr="00DF48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 Никольская ярмарка; Шуерецкое; г. Сегежа - Межрайонный фестиваль-конкурс «Возраст творчеству не помеха» стали Лауреатами 2 степени.</w:t>
      </w:r>
    </w:p>
    <w:p w:rsidR="00553BAD" w:rsidRPr="00DF48B4" w:rsidRDefault="00723C94" w:rsidP="00723C94">
      <w:pPr>
        <w:pStyle w:val="a3"/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  <w:r w:rsidRPr="00DF48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Сотрудники музея приняли участие в 7 семинарах и курсах повышения квалификации.  </w:t>
      </w:r>
      <w:r w:rsidR="00DE54C7" w:rsidRPr="00DF48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EA4865"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 </w:t>
      </w:r>
    </w:p>
    <w:p w:rsidR="00723C94" w:rsidRPr="00DF48B4" w:rsidRDefault="00723C94" w:rsidP="00723C94">
      <w:pPr>
        <w:pStyle w:val="a3"/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  <w:r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За счет средств, полученных от предпринимательской деятельности, приобретен</w:t>
      </w:r>
      <w:r w:rsidR="00AB31A7"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о: </w:t>
      </w:r>
      <w:r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 уличная туалетная кабина для туристов, 2 стола для сотрудников, компьютер-моноблок, 15 стульев для посетителей,</w:t>
      </w:r>
      <w:r w:rsidR="00AB31A7"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 шкафы для </w:t>
      </w:r>
      <w:proofErr w:type="spellStart"/>
      <w:r w:rsidR="00AB31A7"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дофондового</w:t>
      </w:r>
      <w:proofErr w:type="spellEnd"/>
      <w:r w:rsidR="00AB31A7"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 хранения предметов, канцелярские и хозяйственные товары, проведен косметический ремонт в двух помещениях музея,</w:t>
      </w:r>
      <w:r w:rsidR="00AB31A7" w:rsidRPr="00DF48B4">
        <w:rPr>
          <w:rFonts w:ascii="Times New Roman" w:hAnsi="Times New Roman" w:cs="Times New Roman"/>
          <w:sz w:val="28"/>
          <w:szCs w:val="24"/>
        </w:rPr>
        <w:t xml:space="preserve"> </w:t>
      </w:r>
      <w:r w:rsidR="00AB31A7"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заменена дверь в тамбуре.</w:t>
      </w:r>
    </w:p>
    <w:p w:rsidR="00AB31A7" w:rsidRPr="00DF48B4" w:rsidRDefault="00AB31A7" w:rsidP="00AB31A7">
      <w:pPr>
        <w:pStyle w:val="a3"/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  <w:r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Музей работает в п</w:t>
      </w:r>
      <w:r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артн</w:t>
      </w:r>
      <w:r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ё</w:t>
      </w:r>
      <w:r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р</w:t>
      </w:r>
      <w:r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стве </w:t>
      </w:r>
      <w:r w:rsidR="00B03AA2"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с </w:t>
      </w:r>
      <w:r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общественны</w:t>
      </w:r>
      <w:r w:rsidR="00B03AA2"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ми</w:t>
      </w:r>
      <w:r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 организаци</w:t>
      </w:r>
      <w:r w:rsidR="00B03AA2"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ями -  КРОО «</w:t>
      </w:r>
      <w:proofErr w:type="spellStart"/>
      <w:r w:rsidR="00B03AA2"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Кемское</w:t>
      </w:r>
      <w:proofErr w:type="spellEnd"/>
      <w:r w:rsidR="00B03AA2"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 землячество»; </w:t>
      </w:r>
      <w:r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 все</w:t>
      </w:r>
      <w:r w:rsidR="00B03AA2"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ми</w:t>
      </w:r>
      <w:r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 школ</w:t>
      </w:r>
      <w:r w:rsidR="00B03AA2"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ами</w:t>
      </w:r>
      <w:r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 района</w:t>
      </w:r>
      <w:r w:rsidR="00B03AA2"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, в</w:t>
      </w:r>
      <w:r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се</w:t>
      </w:r>
      <w:r w:rsidR="00B03AA2"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ми</w:t>
      </w:r>
      <w:r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 </w:t>
      </w:r>
      <w:r w:rsidR="00B03AA2"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дошкольными</w:t>
      </w:r>
      <w:r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 детски</w:t>
      </w:r>
      <w:r w:rsidR="00B03AA2"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ми</w:t>
      </w:r>
      <w:r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 учреждения</w:t>
      </w:r>
      <w:r w:rsidR="00B03AA2"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ми, МБОУ ДОД Кемский ДТ; с женским</w:t>
      </w:r>
      <w:r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 клуб</w:t>
      </w:r>
      <w:r w:rsidR="00B03AA2"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ом</w:t>
      </w:r>
      <w:r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 рукоделия «Ляпачиха», клуб</w:t>
      </w:r>
      <w:r w:rsidR="00B03AA2"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ом</w:t>
      </w:r>
      <w:r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 исторической реконструкции «</w:t>
      </w:r>
      <w:proofErr w:type="spellStart"/>
      <w:r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Танне</w:t>
      </w:r>
      <w:r w:rsidR="00B03AA2"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нберг</w:t>
      </w:r>
      <w:proofErr w:type="spellEnd"/>
      <w:r w:rsidR="00B03AA2"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», литературным</w:t>
      </w:r>
      <w:r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 клуб</w:t>
      </w:r>
      <w:r w:rsidR="00B03AA2"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ом</w:t>
      </w:r>
      <w:r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 «Полет мысли», клуб</w:t>
      </w:r>
      <w:r w:rsidR="00B03AA2"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ом</w:t>
      </w:r>
      <w:r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 ветеранов «Вдохновение», клуб</w:t>
      </w:r>
      <w:r w:rsidR="00B03AA2"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ом</w:t>
      </w:r>
      <w:r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 здоровья «Музыкальная терапия»</w:t>
      </w:r>
      <w:r w:rsidR="00B03AA2"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;</w:t>
      </w:r>
      <w:r w:rsidR="00B03AA2" w:rsidRPr="00DF48B4">
        <w:rPr>
          <w:rFonts w:ascii="Times New Roman" w:hAnsi="Times New Roman" w:cs="Times New Roman"/>
          <w:sz w:val="28"/>
          <w:szCs w:val="24"/>
        </w:rPr>
        <w:t xml:space="preserve">  </w:t>
      </w:r>
      <w:proofErr w:type="gramStart"/>
      <w:r w:rsidR="00B03AA2" w:rsidRPr="00DF48B4">
        <w:rPr>
          <w:rFonts w:ascii="Times New Roman" w:hAnsi="Times New Roman" w:cs="Times New Roman"/>
          <w:sz w:val="28"/>
          <w:szCs w:val="24"/>
        </w:rPr>
        <w:t xml:space="preserve">с </w:t>
      </w:r>
      <w:r w:rsidR="00B03AA2"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МВО «Преграда»,  с </w:t>
      </w:r>
      <w:r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турфирм</w:t>
      </w:r>
      <w:r w:rsidR="00B03AA2"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ами</w:t>
      </w:r>
      <w:r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 – ТК «Причал» г. Кемь, ООО «Лукоморье» г. Петрозаводск, ООО «</w:t>
      </w:r>
      <w:proofErr w:type="spellStart"/>
      <w:r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ИнтурЛидер</w:t>
      </w:r>
      <w:proofErr w:type="spellEnd"/>
      <w:r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» г. Петрозаводск, ООО «Туристическо</w:t>
      </w:r>
      <w:r w:rsidR="00B03AA2"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е бюро «</w:t>
      </w:r>
      <w:proofErr w:type="spellStart"/>
      <w:r w:rsidR="00B03AA2"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Корела</w:t>
      </w:r>
      <w:proofErr w:type="spellEnd"/>
      <w:r w:rsidR="00B03AA2"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» г. Петрозаводск, ООО «Карельские каникулы» г. Петрозаводск.</w:t>
      </w:r>
      <w:proofErr w:type="gramEnd"/>
    </w:p>
    <w:p w:rsidR="00DF48B4" w:rsidRPr="00DF48B4" w:rsidRDefault="00DF48B4" w:rsidP="00DF48B4">
      <w:pPr>
        <w:pStyle w:val="a3"/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  <w:r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Планы и перспективы на 2019 год:</w:t>
      </w:r>
    </w:p>
    <w:p w:rsidR="00DF48B4" w:rsidRPr="00DF48B4" w:rsidRDefault="00DF48B4" w:rsidP="00DF48B4">
      <w:pPr>
        <w:pStyle w:val="a3"/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  <w:r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Научно-просветительскую работу 2019 года посвящаем 100 летию Республики Карелия.</w:t>
      </w:r>
      <w:r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 </w:t>
      </w:r>
    </w:p>
    <w:p w:rsidR="00DF48B4" w:rsidRDefault="00DF48B4" w:rsidP="00DF48B4">
      <w:pPr>
        <w:pStyle w:val="a3"/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  <w:r w:rsidRPr="00DF48B4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Необходима реновация экспозиции Городского зала, но только после того, как будут перенесены в Успенский собор иконы.</w:t>
      </w:r>
    </w:p>
    <w:p w:rsidR="00DF48B4" w:rsidRDefault="00DF48B4" w:rsidP="00DF48B4">
      <w:pPr>
        <w:pStyle w:val="a3"/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  <w:bookmarkStart w:id="0" w:name="_GoBack"/>
      <w:bookmarkEnd w:id="0"/>
    </w:p>
    <w:p w:rsidR="00DF48B4" w:rsidRPr="00DF48B4" w:rsidRDefault="00DF48B4" w:rsidP="00DF48B4">
      <w:pPr>
        <w:pStyle w:val="a3"/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 Директор МБУ Кемский музей                                       И.И. Устин</w:t>
      </w:r>
    </w:p>
    <w:sectPr w:rsidR="00DF48B4" w:rsidRPr="00DF48B4" w:rsidSect="00E5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EAB"/>
    <w:multiLevelType w:val="hybridMultilevel"/>
    <w:tmpl w:val="AB90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43448"/>
    <w:multiLevelType w:val="hybridMultilevel"/>
    <w:tmpl w:val="FBDCC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50AEA"/>
    <w:multiLevelType w:val="hybridMultilevel"/>
    <w:tmpl w:val="DD2453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F34812"/>
    <w:multiLevelType w:val="multilevel"/>
    <w:tmpl w:val="77BCE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67A5E91"/>
    <w:multiLevelType w:val="hybridMultilevel"/>
    <w:tmpl w:val="EA08F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F18C1"/>
    <w:multiLevelType w:val="hybridMultilevel"/>
    <w:tmpl w:val="DDBAC9DA"/>
    <w:lvl w:ilvl="0" w:tplc="971A4330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C6B4B"/>
    <w:multiLevelType w:val="hybridMultilevel"/>
    <w:tmpl w:val="246C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A6BAF"/>
    <w:multiLevelType w:val="hybridMultilevel"/>
    <w:tmpl w:val="C1684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42053"/>
    <w:multiLevelType w:val="hybridMultilevel"/>
    <w:tmpl w:val="9D08D1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7CE124F"/>
    <w:multiLevelType w:val="hybridMultilevel"/>
    <w:tmpl w:val="6780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B2483"/>
    <w:multiLevelType w:val="hybridMultilevel"/>
    <w:tmpl w:val="94C82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827D1"/>
    <w:multiLevelType w:val="hybridMultilevel"/>
    <w:tmpl w:val="ABE054C8"/>
    <w:lvl w:ilvl="0" w:tplc="780AA0C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904F6"/>
    <w:multiLevelType w:val="hybridMultilevel"/>
    <w:tmpl w:val="286E5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36E12"/>
    <w:multiLevelType w:val="hybridMultilevel"/>
    <w:tmpl w:val="33746612"/>
    <w:lvl w:ilvl="0" w:tplc="CE78847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">
    <w:nsid w:val="7F011B30"/>
    <w:multiLevelType w:val="hybridMultilevel"/>
    <w:tmpl w:val="548872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12"/>
  </w:num>
  <w:num w:numId="7">
    <w:abstractNumId w:val="4"/>
  </w:num>
  <w:num w:numId="8">
    <w:abstractNumId w:val="14"/>
  </w:num>
  <w:num w:numId="9">
    <w:abstractNumId w:val="6"/>
  </w:num>
  <w:num w:numId="10">
    <w:abstractNumId w:val="8"/>
  </w:num>
  <w:num w:numId="11">
    <w:abstractNumId w:val="3"/>
  </w:num>
  <w:num w:numId="12">
    <w:abstractNumId w:val="10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484"/>
    <w:rsid w:val="0000105F"/>
    <w:rsid w:val="00036067"/>
    <w:rsid w:val="0005695C"/>
    <w:rsid w:val="00071DD6"/>
    <w:rsid w:val="0009732F"/>
    <w:rsid w:val="000A3926"/>
    <w:rsid w:val="000E158C"/>
    <w:rsid w:val="000F10E8"/>
    <w:rsid w:val="0011478E"/>
    <w:rsid w:val="0012173A"/>
    <w:rsid w:val="00147884"/>
    <w:rsid w:val="00193035"/>
    <w:rsid w:val="001B2E1A"/>
    <w:rsid w:val="001E04AD"/>
    <w:rsid w:val="00220357"/>
    <w:rsid w:val="00237D1E"/>
    <w:rsid w:val="00260051"/>
    <w:rsid w:val="0026279B"/>
    <w:rsid w:val="00263C53"/>
    <w:rsid w:val="00272560"/>
    <w:rsid w:val="00290039"/>
    <w:rsid w:val="002E064B"/>
    <w:rsid w:val="002F5B3D"/>
    <w:rsid w:val="00312029"/>
    <w:rsid w:val="00337463"/>
    <w:rsid w:val="003442B8"/>
    <w:rsid w:val="00364732"/>
    <w:rsid w:val="00386EA0"/>
    <w:rsid w:val="003A6F48"/>
    <w:rsid w:val="003B6E2F"/>
    <w:rsid w:val="003F2237"/>
    <w:rsid w:val="004012A0"/>
    <w:rsid w:val="00404484"/>
    <w:rsid w:val="00434435"/>
    <w:rsid w:val="00437FAC"/>
    <w:rsid w:val="00441406"/>
    <w:rsid w:val="00461751"/>
    <w:rsid w:val="0048530A"/>
    <w:rsid w:val="00494E8C"/>
    <w:rsid w:val="004C674D"/>
    <w:rsid w:val="00523ABD"/>
    <w:rsid w:val="0053548C"/>
    <w:rsid w:val="00553A80"/>
    <w:rsid w:val="00553BAD"/>
    <w:rsid w:val="00560E6B"/>
    <w:rsid w:val="00584C0A"/>
    <w:rsid w:val="00592528"/>
    <w:rsid w:val="005D74E1"/>
    <w:rsid w:val="005E29C1"/>
    <w:rsid w:val="006500B0"/>
    <w:rsid w:val="00655E0C"/>
    <w:rsid w:val="00671FE0"/>
    <w:rsid w:val="006B0DA1"/>
    <w:rsid w:val="006B1E4D"/>
    <w:rsid w:val="0070215F"/>
    <w:rsid w:val="00705D79"/>
    <w:rsid w:val="00716186"/>
    <w:rsid w:val="00723C94"/>
    <w:rsid w:val="00763666"/>
    <w:rsid w:val="007B7102"/>
    <w:rsid w:val="007E2F63"/>
    <w:rsid w:val="007F0A87"/>
    <w:rsid w:val="00830598"/>
    <w:rsid w:val="00854266"/>
    <w:rsid w:val="008B59C8"/>
    <w:rsid w:val="009149C7"/>
    <w:rsid w:val="0092691F"/>
    <w:rsid w:val="0096317C"/>
    <w:rsid w:val="00992F6D"/>
    <w:rsid w:val="009960F9"/>
    <w:rsid w:val="009A225C"/>
    <w:rsid w:val="009A7D95"/>
    <w:rsid w:val="009D1357"/>
    <w:rsid w:val="009E78AB"/>
    <w:rsid w:val="00A15F6E"/>
    <w:rsid w:val="00A27633"/>
    <w:rsid w:val="00A3541E"/>
    <w:rsid w:val="00A73F1D"/>
    <w:rsid w:val="00AB31A7"/>
    <w:rsid w:val="00AB6E36"/>
    <w:rsid w:val="00B03AA2"/>
    <w:rsid w:val="00B1015A"/>
    <w:rsid w:val="00B50D09"/>
    <w:rsid w:val="00B608AF"/>
    <w:rsid w:val="00B6697A"/>
    <w:rsid w:val="00BA2975"/>
    <w:rsid w:val="00BA62A6"/>
    <w:rsid w:val="00BB1046"/>
    <w:rsid w:val="00BB4DF0"/>
    <w:rsid w:val="00BE7466"/>
    <w:rsid w:val="00C049C5"/>
    <w:rsid w:val="00C30674"/>
    <w:rsid w:val="00C44455"/>
    <w:rsid w:val="00C61727"/>
    <w:rsid w:val="00CD3466"/>
    <w:rsid w:val="00CE747D"/>
    <w:rsid w:val="00CF7516"/>
    <w:rsid w:val="00D31321"/>
    <w:rsid w:val="00D4326B"/>
    <w:rsid w:val="00D435EF"/>
    <w:rsid w:val="00D60864"/>
    <w:rsid w:val="00D723FC"/>
    <w:rsid w:val="00D77777"/>
    <w:rsid w:val="00D8179D"/>
    <w:rsid w:val="00D818C7"/>
    <w:rsid w:val="00DD65CF"/>
    <w:rsid w:val="00DE54C7"/>
    <w:rsid w:val="00DF1D6D"/>
    <w:rsid w:val="00DF48B4"/>
    <w:rsid w:val="00E00BF3"/>
    <w:rsid w:val="00E32163"/>
    <w:rsid w:val="00E57579"/>
    <w:rsid w:val="00E64AF8"/>
    <w:rsid w:val="00E67A63"/>
    <w:rsid w:val="00E83AE4"/>
    <w:rsid w:val="00EA4865"/>
    <w:rsid w:val="00FB4FB3"/>
    <w:rsid w:val="00FD7543"/>
    <w:rsid w:val="00FE201D"/>
    <w:rsid w:val="00F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0105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95C"/>
    <w:pPr>
      <w:spacing w:after="0" w:line="240" w:lineRule="auto"/>
    </w:pPr>
  </w:style>
  <w:style w:type="table" w:styleId="a4">
    <w:name w:val="Table Grid"/>
    <w:basedOn w:val="a1"/>
    <w:uiPriority w:val="59"/>
    <w:rsid w:val="00056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5695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6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5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7D95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00105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9">
    <w:name w:val="footer"/>
    <w:basedOn w:val="a"/>
    <w:link w:val="aa"/>
    <w:unhideWhenUsed/>
    <w:rsid w:val="0000105F"/>
    <w:pPr>
      <w:tabs>
        <w:tab w:val="center" w:pos="4153"/>
        <w:tab w:val="right" w:pos="8306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0010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unhideWhenUsed/>
    <w:rsid w:val="0000105F"/>
    <w:pPr>
      <w:tabs>
        <w:tab w:val="left" w:pos="-2268"/>
      </w:tabs>
      <w:ind w:firstLine="709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0010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Strong"/>
    <w:basedOn w:val="a0"/>
    <w:uiPriority w:val="22"/>
    <w:qFormat/>
    <w:rsid w:val="00BA62A6"/>
    <w:rPr>
      <w:b/>
      <w:bCs/>
    </w:rPr>
  </w:style>
  <w:style w:type="character" w:customStyle="1" w:styleId="apple-converted-space">
    <w:name w:val="apple-converted-space"/>
    <w:basedOn w:val="a0"/>
    <w:rsid w:val="00FE7284"/>
  </w:style>
  <w:style w:type="character" w:customStyle="1" w:styleId="grame">
    <w:name w:val="grame"/>
    <w:basedOn w:val="a0"/>
    <w:rsid w:val="00FE7284"/>
  </w:style>
  <w:style w:type="character" w:customStyle="1" w:styleId="spelle">
    <w:name w:val="spelle"/>
    <w:basedOn w:val="a0"/>
    <w:rsid w:val="00FE7284"/>
  </w:style>
  <w:style w:type="paragraph" w:styleId="ae">
    <w:name w:val="Normal (Web)"/>
    <w:basedOn w:val="a"/>
    <w:uiPriority w:val="99"/>
    <w:semiHidden/>
    <w:unhideWhenUsed/>
    <w:rsid w:val="00237D1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95C"/>
    <w:pPr>
      <w:spacing w:after="0" w:line="240" w:lineRule="auto"/>
    </w:pPr>
  </w:style>
  <w:style w:type="table" w:styleId="a4">
    <w:name w:val="Table Grid"/>
    <w:basedOn w:val="a1"/>
    <w:uiPriority w:val="59"/>
    <w:rsid w:val="00056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5695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orie@oneg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omorie.ke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14EAD-E53E-45F2-A4B4-B47FFBDD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Пользователь Windows</cp:lastModifiedBy>
  <cp:revision>105</cp:revision>
  <cp:lastPrinted>2018-07-11T12:30:00Z</cp:lastPrinted>
  <dcterms:created xsi:type="dcterms:W3CDTF">2015-01-15T10:35:00Z</dcterms:created>
  <dcterms:modified xsi:type="dcterms:W3CDTF">2019-01-17T08:19:00Z</dcterms:modified>
</cp:coreProperties>
</file>